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2811" w:firstLineChars="700"/>
        <w:textAlignment w:val="auto"/>
        <w:rPr>
          <w:rFonts w:hint="default"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  <w:t>宁夏农垦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  <w:t>乳业股份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  <w:t>有限公司2022年招聘需求信息表</w:t>
      </w:r>
    </w:p>
    <w:tbl>
      <w:tblPr>
        <w:tblStyle w:val="5"/>
        <w:tblpPr w:leftFromText="180" w:rightFromText="180" w:vertAnchor="text" w:horzAnchor="page" w:tblpX="1087" w:tblpY="387"/>
        <w:tblOverlap w:val="never"/>
        <w:tblW w:w="137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55"/>
        <w:gridCol w:w="1770"/>
        <w:gridCol w:w="675"/>
        <w:gridCol w:w="1210"/>
        <w:gridCol w:w="3465"/>
        <w:gridCol w:w="675"/>
        <w:gridCol w:w="1050"/>
        <w:gridCol w:w="1110"/>
        <w:gridCol w:w="1005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薪酬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其他要求或条件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测试类别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接受简历邮箱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证券事务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代表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按公司薪酬制度执行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金融、财务、法律、经济、管理等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专业优先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40周岁及以下（1982年1月1日以后出生）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，3年及以上A股上市公司证券事务工作经验；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2、熟悉上市公司信息披露程序，能够独自撰写信披公告；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3、具有董秘资格证书的优先考虑；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勤勉尽责、诚实正直、工作主动、接受能力强，具有较强的保密意识，较强的沟通协调能力和执行力；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5、品行端正，无违纪违法行为，无不良的从业记录。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"mailto:nkny2022@163.com" \o "mailto:nkny2022@163.com"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nkny2022@163.com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0951-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8366139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宁夏银川市金凤区福州南街198号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薪酬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其他要求或条件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测试类别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接受简历邮箱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牧场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场长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年薪</w:t>
            </w:r>
          </w:p>
          <w:p>
            <w:pPr>
              <w:pStyle w:val="4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大型牧场约30万</w:t>
            </w:r>
          </w:p>
          <w:p>
            <w:pPr>
              <w:pStyle w:val="4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中型牧场约25万</w:t>
            </w:r>
          </w:p>
          <w:p>
            <w:pPr>
              <w:pStyle w:val="4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小型牧场约16万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专业不限，管理类、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畜牧兽医、动物医学、动物科学等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专业优先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45周岁及以下（1977年1月1日以后出生）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具备下列条件之一：在2000头以上奶牛场担任副场长3年及以上；行政事业单位担任副科级干部，有乡镇、社区基层经验的优先；集团所属各单位中层副职及以上人员。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"mailto:nkny2022@163.com" \o "mailto:nkny2022@163.com"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nkny2022@163.com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0951-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8366139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宁夏银川市金凤区福州南街198号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工作地点需服从安排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牧场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副场长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年薪</w:t>
            </w:r>
          </w:p>
          <w:p>
            <w:pPr>
              <w:pStyle w:val="4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大型牧场约25万</w:t>
            </w:r>
          </w:p>
          <w:p>
            <w:pPr>
              <w:pStyle w:val="4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中型牧场约18万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小型牧场约13万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专业不限，管理类、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畜牧兽医、动物医学、动物科学等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专业优先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35周岁及以下（1987年1月1日以后出生）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具备下列条件之一：在大型牧场担任部门主管（经理）3年及以上；在2000头以下奶牛场担任副场长3年及以上；行政事业单位从事农牧业的工作人员；集团所属各单位管理人员。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"mailto:nkny2022@163.com" \o "mailto:nkny2022@163.com"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nkny2022@163.com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0951-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8366139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宁夏银川市金凤区福州南街198号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工作地点需服从安排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A17AC1"/>
    <w:multiLevelType w:val="singleLevel"/>
    <w:tmpl w:val="E7A17AC1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7623E"/>
    <w:rsid w:val="0FF7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"/>
    <w:basedOn w:val="1"/>
    <w:qFormat/>
    <w:uiPriority w:val="0"/>
    <w:rPr>
      <w:sz w:val="30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2022-08-24T01:16:00Z</dcterms:created>
  <dc:creator>Administrator</dc:creator>
  <cp:lastModifiedBy>Administrator</cp:lastModifiedBy>
  <dcterms:modified xsi:type="dcterms:W3CDTF">2022-08-24T01:18:04Z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